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1-3 октября 2015 года в Центральном доме художника проходил 23-й Международный фестиваль "Зодчество-2015".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Обладатель Серебряного знака фестиваля (2-го места) - наш соотечественник, выпускник легендарного МАРХИ  Павел Чартилидис.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Segoe UI" w:hAnsi="Segoe UI" w:cs="Segoe UI"/>
          <w:color w:val="333333"/>
          <w:sz w:val="21"/>
          <w:szCs w:val="21"/>
        </w:rPr>
        <w:t>Международный фестиваль «Зодчество»</w:t>
      </w:r>
      <w:r>
        <w:rPr>
          <w:rFonts w:ascii="Segoe UI" w:hAnsi="Segoe UI" w:cs="Segoe UI"/>
          <w:color w:val="333333"/>
          <w:sz w:val="21"/>
          <w:szCs w:val="21"/>
        </w:rPr>
        <w:t> – событие национального масштаба с зарубежным участием, смотр достижений в области архитектурной и градостроительной деятельности городов и регионов России, творческих архитектурных коллективов, проектных институтов, мастерских и бюро, молодых архитекторов, студентов архитектурных вузов и факультетов, детских архитектурно-художественных коллективов.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1.10. 2015 г. ЦДХ. Фестиваль открыли заместитель мэра Москвы по вопросам градостроительной политики и строительства Марат Хуснуллин и президент Союза архитекторов России Андрей Боков. На церемонии также выступили руководитель Департамента культуры города Москвы Александр Кибовский, председатель Комитета по архитектуре и градостроительству Юлиана Княжевская, главный архитектор Москвы Сергей Кузнецов, президент Национального объединения проектировщиков Михаил Посохин, главный архитектор Московской области Михаил Хайкин, начальник Управления Архитектурного совета Евгения Муринец, кураторы фестиваля Андрей и Никита Асадов.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Главной темой в этом году стали новые индустрии в развитии городов. Главным выставочным событием фестиваля станет проект «Новые индустрии», представляющий самые удачные примеры реновации и развития российских городов с помощью архитектуры. Здесь будут показаны проекты и реализации творческих кластеров на месте старых промышленных зон, современные фабрики, технопарки и IT-центры, а также идеи сохранения объектов культурного наследия, пешеходные улицы, альтернативные виды транспорта и многое другое.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7"/>
          <w:szCs w:val="27"/>
        </w:rPr>
        <w:t>Обладатель Серебряного знака фестиваля (2-го места) - московский архитектор Павел Чартилидис.</w:t>
      </w:r>
    </w:p>
    <w:p w:rsid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Архитектурная группа «Павел Чартилиди &amp; Мария Козлова». </w:t>
      </w:r>
      <w:r>
        <w:rPr>
          <w:rFonts w:ascii="Arial" w:hAnsi="Arial" w:cs="Arial"/>
          <w:color w:val="000000"/>
          <w:sz w:val="23"/>
          <w:szCs w:val="23"/>
        </w:rPr>
        <w:t>Авторы проекта:  Павел Чартилиди,  Мария Козлова.</w:t>
      </w:r>
    </w:p>
    <w:p w:rsid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"23-й Международный фестиваль "Зодчество 2015". Премия  СЕРЕБРЯНЫЙ ЗНАК.  Смотр-конкурс "Архитектурные произведения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2013-2015:</w:t>
      </w:r>
      <w:r>
        <w:rPr>
          <w:rFonts w:ascii="Arial" w:hAnsi="Arial" w:cs="Arial"/>
          <w:color w:val="000000"/>
          <w:sz w:val="23"/>
          <w:szCs w:val="23"/>
        </w:rPr>
        <w:br/>
        <w:t>проекты в номинации "ОБЪЕКТ СОЦИАЛЬНОГО И КУЛЬТУРНОГО НАЗНАЧЕНИЯ" награжден авторский коллектив в составе:</w:t>
      </w:r>
      <w:r>
        <w:rPr>
          <w:rFonts w:ascii="Arial" w:hAnsi="Arial" w:cs="Arial"/>
          <w:color w:val="000000"/>
          <w:sz w:val="23"/>
          <w:szCs w:val="23"/>
        </w:rPr>
        <w:br/>
        <w:t>Чартилиди Павел Александрович, Козлова Мария Владимировна за проект "PIRAEUS CULTURAL COAST 2014"   Реконструкция порта Пирей с созданием археологического музея (Греция). Международный конкурс. Архитектурная концепция".</w:t>
      </w:r>
    </w:p>
    <w:p w:rsidR="0033331D" w:rsidRDefault="0033331D" w:rsidP="0033331D">
      <w:pPr>
        <w:pStyle w:val="a3"/>
        <w:shd w:val="clear" w:color="auto" w:fill="FFFFFF"/>
        <w:spacing w:after="24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Москва. 1-3 октября 2015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Президент Союза архитекторов России - А.В.Боков.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Международный  конкурс, Архитектурная концепция. «</w:t>
      </w:r>
      <w:r>
        <w:rPr>
          <w:rFonts w:ascii="Arial" w:hAnsi="Arial" w:cs="Arial"/>
          <w:color w:val="000000"/>
          <w:sz w:val="23"/>
          <w:szCs w:val="23"/>
          <w:lang w:val="en-US"/>
        </w:rPr>
        <w:t>PIRAEUSCULTURALCOAST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2014»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PhaseII</w:t>
      </w:r>
      <w:proofErr w:type="spellEnd"/>
    </w:p>
    <w:p w:rsid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РЕКОНСТРУКЦИЯ  ПОРТА  ПИРЕЙ  (ГРЕЦИЯ) С СОЗДАНИЕМ  АРХЕОЛОГИЧЕСКОГО МУЗЕЯ".</w:t>
      </w:r>
    </w:p>
    <w:p w:rsidR="0033331D" w:rsidRP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Название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концепции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>: </w:t>
      </w:r>
      <w:r>
        <w:rPr>
          <w:rFonts w:ascii="Arial" w:hAnsi="Arial" w:cs="Arial"/>
          <w:color w:val="000000"/>
          <w:sz w:val="23"/>
          <w:szCs w:val="23"/>
          <w:lang w:val="el-GR"/>
        </w:rPr>
        <w:t>ΤΟ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l-GR"/>
        </w:rPr>
        <w:t>ΣΧΕΔΙΟ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>:  “</w:t>
      </w:r>
      <w:r>
        <w:rPr>
          <w:rFonts w:ascii="Arial" w:hAnsi="Arial" w:cs="Arial"/>
          <w:color w:val="000000"/>
          <w:sz w:val="23"/>
          <w:szCs w:val="23"/>
          <w:lang w:val="en-US"/>
        </w:rPr>
        <w:t>TO KΥMA</w:t>
      </w:r>
      <w:r w:rsidRPr="0033331D">
        <w:rPr>
          <w:rStyle w:val="apple-converted-space"/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</w:t>
      </w:r>
      <w:r>
        <w:rPr>
          <w:rFonts w:ascii="Arial" w:hAnsi="Arial" w:cs="Arial"/>
          <w:color w:val="000000"/>
          <w:sz w:val="23"/>
          <w:szCs w:val="23"/>
          <w:lang w:val="en-US"/>
        </w:rPr>
        <w:t>Y ANAKAΛYΠTEI TOYΣ ΘHΣAYPOYΣ TOY  BYΘOY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>”</w:t>
      </w:r>
    </w:p>
    <w:p w:rsidR="0033331D" w:rsidRP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color w:val="000000"/>
          <w:sz w:val="23"/>
          <w:szCs w:val="23"/>
          <w:lang w:val="el-GR"/>
        </w:rPr>
        <w:t>Έργο για το νέο Αρχαιολογικό Μουσείο του Πειραιά ως μια νέα μέθοδος οργάνωσης Μουσείων.</w:t>
      </w:r>
    </w:p>
    <w:p w:rsidR="0033331D" w:rsidRDefault="0033331D" w:rsidP="0033331D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“WAVE – GIFTS FROM THE BOTTOM OF THE BEARING” - 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>“</w:t>
      </w:r>
      <w:r>
        <w:rPr>
          <w:rFonts w:ascii="Arial" w:hAnsi="Arial" w:cs="Arial"/>
          <w:color w:val="000000"/>
          <w:sz w:val="23"/>
          <w:szCs w:val="23"/>
        </w:rPr>
        <w:t>ВОЛНА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 xml:space="preserve"> – </w:t>
      </w:r>
      <w:r>
        <w:rPr>
          <w:rFonts w:ascii="Arial" w:hAnsi="Arial" w:cs="Arial"/>
          <w:color w:val="000000"/>
          <w:sz w:val="23"/>
          <w:szCs w:val="23"/>
        </w:rPr>
        <w:t>СО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ДНА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ДАРЫ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ПРИНОСЯЩАЯ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t>”.</w:t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33331D">
        <w:rPr>
          <w:rFonts w:ascii="Arial" w:hAnsi="Arial" w:cs="Arial"/>
          <w:color w:val="000000"/>
          <w:sz w:val="23"/>
          <w:szCs w:val="23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</w:rPr>
        <w:t>Поздравляем Павла Чартилидиса и его коллегу Марию Козлову с высокой наградой недавно прошедшего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23-го Международного  фестиваля "Зодчество 2015"! Желаем вам покорения новых профессиональных высот!</w:t>
      </w:r>
    </w:p>
    <w:p w:rsidR="0033331D" w:rsidRDefault="0033331D" w:rsidP="0033331D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Никос Сидиропулос. Москва.</w:t>
      </w:r>
    </w:p>
    <w:p w:rsidR="00500522" w:rsidRDefault="00500522">
      <w:bookmarkStart w:id="0" w:name="_GoBack"/>
      <w:bookmarkEnd w:id="0"/>
    </w:p>
    <w:sectPr w:rsidR="0050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5A"/>
    <w:rsid w:val="0033331D"/>
    <w:rsid w:val="00500522"/>
    <w:rsid w:val="005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31D"/>
    <w:rPr>
      <w:b/>
      <w:bCs/>
    </w:rPr>
  </w:style>
  <w:style w:type="character" w:customStyle="1" w:styleId="apple-converted-space">
    <w:name w:val="apple-converted-space"/>
    <w:basedOn w:val="a0"/>
    <w:rsid w:val="0033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31D"/>
    <w:rPr>
      <w:b/>
      <w:bCs/>
    </w:rPr>
  </w:style>
  <w:style w:type="character" w:customStyle="1" w:styleId="apple-converted-space">
    <w:name w:val="apple-converted-space"/>
    <w:basedOn w:val="a0"/>
    <w:rsid w:val="0033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diakov.net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2015-10-27T11:34:00Z</dcterms:created>
  <dcterms:modified xsi:type="dcterms:W3CDTF">2015-10-27T11:34:00Z</dcterms:modified>
</cp:coreProperties>
</file>